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5" w:rsidRDefault="003F28E5" w:rsidP="003F28E5">
      <w:pPr>
        <w:spacing w:line="5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附件3:</w:t>
      </w:r>
    </w:p>
    <w:p w:rsidR="003F28E5" w:rsidRDefault="003F28E5" w:rsidP="003F28E5">
      <w:pPr>
        <w:adjustRightInd w:val="0"/>
        <w:snapToGrid w:val="0"/>
        <w:spacing w:line="520" w:lineRule="exact"/>
        <w:ind w:right="2124"/>
        <w:jc w:val="right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重庆市退役军人事务局</w:t>
      </w:r>
    </w:p>
    <w:p w:rsidR="003F28E5" w:rsidRDefault="003F28E5" w:rsidP="003F28E5">
      <w:pPr>
        <w:adjustRightInd w:val="0"/>
        <w:snapToGrid w:val="0"/>
        <w:spacing w:line="520" w:lineRule="exact"/>
        <w:ind w:right="2124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 xml:space="preserve">       </w:t>
      </w:r>
      <w:r>
        <w:rPr>
          <w:rFonts w:eastAsia="方正小标宋_GBK" w:hint="eastAsia"/>
          <w:sz w:val="44"/>
          <w:szCs w:val="44"/>
        </w:rPr>
        <w:t>重庆市教育委员会</w:t>
      </w:r>
    </w:p>
    <w:p w:rsidR="003F28E5" w:rsidRDefault="003F28E5" w:rsidP="003F28E5">
      <w:pPr>
        <w:adjustRightInd w:val="0"/>
        <w:snapToGrid w:val="0"/>
        <w:spacing w:line="520" w:lineRule="exact"/>
        <w:ind w:right="2124"/>
        <w:jc w:val="right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重庆市国防教育办公室</w:t>
      </w:r>
    </w:p>
    <w:p w:rsidR="003F28E5" w:rsidRDefault="003F28E5" w:rsidP="003F28E5">
      <w:pPr>
        <w:adjustRightInd w:val="0"/>
        <w:snapToGrid w:val="0"/>
        <w:spacing w:line="520" w:lineRule="exact"/>
        <w:jc w:val="center"/>
        <w:rPr>
          <w:rFonts w:ascii="方正黑体_GBK" w:eastAsia="方正黑体_GBK" w:hAnsi="方正黑体_GBK" w:cs="方正黑体_GBK" w:hint="eastAsia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“永远跟党走·新时代青少年红心向党”</w:t>
      </w:r>
    </w:p>
    <w:p w:rsidR="003F28E5" w:rsidRDefault="003F28E5" w:rsidP="003F28E5">
      <w:pPr>
        <w:adjustRightInd w:val="0"/>
        <w:snapToGrid w:val="0"/>
        <w:spacing w:line="520" w:lineRule="exact"/>
        <w:jc w:val="center"/>
        <w:rPr>
          <w:rFonts w:ascii="方正黑体_GBK" w:eastAsia="方正黑体_GBK" w:hAnsi="方正黑体_GBK" w:cs="方正黑体_GBK" w:hint="eastAsia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sz w:val="44"/>
          <w:szCs w:val="44"/>
        </w:rPr>
        <w:t>实践活动要求</w:t>
      </w:r>
    </w:p>
    <w:p w:rsidR="003F28E5" w:rsidRDefault="003F28E5" w:rsidP="003F28E5">
      <w:pPr>
        <w:spacing w:line="520" w:lineRule="exact"/>
        <w:ind w:firstLine="641"/>
        <w:outlineLvl w:val="0"/>
        <w:rPr>
          <w:rFonts w:ascii="黑体" w:eastAsia="黑体" w:hAnsi="黑体" w:cs="黑体"/>
          <w:spacing w:val="-9"/>
          <w:sz w:val="32"/>
          <w:szCs w:val="32"/>
        </w:rPr>
      </w:pPr>
    </w:p>
    <w:p w:rsidR="003F28E5" w:rsidRDefault="003F28E5" w:rsidP="003F28E5">
      <w:pPr>
        <w:adjustRightInd w:val="0"/>
        <w:snapToGrid w:val="0"/>
        <w:spacing w:line="520" w:lineRule="exact"/>
        <w:ind w:firstLine="641"/>
        <w:outlineLvl w:val="0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  <w:t>一、主要内容</w:t>
      </w:r>
    </w:p>
    <w:p w:rsidR="003F28E5" w:rsidRDefault="003F28E5" w:rsidP="003F28E5">
      <w:pPr>
        <w:adjustRightInd w:val="0"/>
        <w:snapToGrid w:val="0"/>
        <w:spacing w:line="520" w:lineRule="exact"/>
        <w:ind w:left="17" w:firstLine="6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开展重走长征路、参观纪念设施、缅怀革命先烈、科学科技体验、党旗党徽和国旗国徽知识普及等实践活动。</w:t>
      </w:r>
    </w:p>
    <w:p w:rsidR="003F28E5" w:rsidRDefault="003F28E5" w:rsidP="003F28E5">
      <w:pPr>
        <w:adjustRightInd w:val="0"/>
        <w:snapToGrid w:val="0"/>
        <w:spacing w:line="520" w:lineRule="exact"/>
        <w:ind w:firstLine="641"/>
        <w:outlineLvl w:val="0"/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9"/>
          <w:sz w:val="32"/>
          <w:szCs w:val="32"/>
        </w:rPr>
        <w:t>二、组织方式</w:t>
      </w:r>
    </w:p>
    <w:p w:rsidR="003F28E5" w:rsidRDefault="003F28E5" w:rsidP="003F28E5">
      <w:pPr>
        <w:adjustRightInd w:val="0"/>
        <w:snapToGrid w:val="0"/>
        <w:spacing w:line="520" w:lineRule="exact"/>
        <w:ind w:left="17" w:firstLine="6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根据活动安排，按照如下方式组织开展：</w:t>
      </w:r>
    </w:p>
    <w:p w:rsidR="003F28E5" w:rsidRDefault="003F28E5" w:rsidP="003F28E5">
      <w:pPr>
        <w:adjustRightInd w:val="0"/>
        <w:snapToGrid w:val="0"/>
        <w:spacing w:line="520" w:lineRule="exact"/>
        <w:ind w:left="17" w:firstLine="6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(一) 校外组织方式。依托革命纪念设施、烈士纪 念设施、革命传统教育基地、爱国主义教育基地、科技馆、博物馆、科研基地、校外实践基地等，组织开展研学实践活动。</w:t>
      </w:r>
    </w:p>
    <w:p w:rsidR="003F28E5" w:rsidRDefault="003F28E5" w:rsidP="003F28E5">
      <w:pPr>
        <w:adjustRightInd w:val="0"/>
        <w:snapToGrid w:val="0"/>
        <w:spacing w:line="520" w:lineRule="exact"/>
        <w:ind w:left="17" w:firstLine="6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(二) 校内组织方式。开展主题班会、黑板报等实践活动</w:t>
      </w:r>
    </w:p>
    <w:p w:rsidR="003F28E5" w:rsidRDefault="003F28E5" w:rsidP="003F28E5">
      <w:pPr>
        <w:adjustRightInd w:val="0"/>
        <w:snapToGrid w:val="0"/>
        <w:spacing w:line="520" w:lineRule="exact"/>
        <w:ind w:left="17" w:firstLine="62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(三) 组织学生观看红色教育影片。</w:t>
      </w:r>
    </w:p>
    <w:p w:rsidR="003C7EE2" w:rsidRPr="003F28E5" w:rsidRDefault="003C7EE2" w:rsidP="003F28E5"/>
    <w:sectPr w:rsidR="003C7EE2" w:rsidRPr="003F28E5" w:rsidSect="003C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10" w:usb1="38CF7CFA" w:usb2="00000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FE1"/>
    <w:rsid w:val="00225FE1"/>
    <w:rsid w:val="002E0DDA"/>
    <w:rsid w:val="003C7EE2"/>
    <w:rsid w:val="003F28E5"/>
    <w:rsid w:val="00990E49"/>
    <w:rsid w:val="00C5478C"/>
    <w:rsid w:val="00E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25F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225F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E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0D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0DD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2E0DDA"/>
    <w:rPr>
      <w:rFonts w:cs="Times New Roman"/>
    </w:rPr>
  </w:style>
  <w:style w:type="paragraph" w:customStyle="1" w:styleId="20">
    <w:name w:val="正文文本2"/>
    <w:basedOn w:val="a"/>
    <w:qFormat/>
    <w:rsid w:val="00225FE1"/>
    <w:rPr>
      <w:rFonts w:ascii="仿宋_GB2312"/>
    </w:rPr>
  </w:style>
  <w:style w:type="paragraph" w:customStyle="1" w:styleId="1">
    <w:name w:val="列出段落1"/>
    <w:basedOn w:val="a"/>
    <w:uiPriority w:val="34"/>
    <w:qFormat/>
    <w:rsid w:val="00225FE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225FE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Body Text"/>
    <w:basedOn w:val="a"/>
    <w:link w:val="Char1"/>
    <w:qFormat/>
    <w:rsid w:val="00990E49"/>
    <w:pPr>
      <w:jc w:val="center"/>
    </w:pPr>
    <w:rPr>
      <w:b/>
      <w:sz w:val="32"/>
    </w:rPr>
  </w:style>
  <w:style w:type="character" w:customStyle="1" w:styleId="Char1">
    <w:name w:val="正文文本 Char"/>
    <w:basedOn w:val="a0"/>
    <w:link w:val="a6"/>
    <w:rsid w:val="00990E49"/>
    <w:rPr>
      <w:rFonts w:ascii="Times New Roman" w:hAnsi="Times New Roman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2022-03-07T07:02:00Z</dcterms:created>
  <dcterms:modified xsi:type="dcterms:W3CDTF">2022-03-07T07:02:00Z</dcterms:modified>
</cp:coreProperties>
</file>